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60" w:rsidRPr="00440A83" w:rsidRDefault="00EB5E60" w:rsidP="009A49B6">
      <w:pPr>
        <w:ind w:firstLine="709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D36E4D" w:rsidRPr="00D36E4D" w:rsidRDefault="00D36E4D" w:rsidP="00D36E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D36E4D">
        <w:rPr>
          <w:rFonts w:ascii="Arial" w:hAnsi="Arial" w:cs="Arial"/>
          <w:b/>
          <w:sz w:val="20"/>
          <w:szCs w:val="20"/>
        </w:rPr>
        <w:t>ПРЕСС-РЕЛИЗ</w:t>
      </w:r>
    </w:p>
    <w:p w:rsidR="009A49B6" w:rsidRPr="00440A83" w:rsidRDefault="00440A83" w:rsidP="009A4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4DC1">
        <w:rPr>
          <w:rFonts w:ascii="Arial" w:hAnsi="Arial" w:cs="Arial"/>
          <w:b/>
          <w:sz w:val="20"/>
          <w:szCs w:val="20"/>
        </w:rPr>
        <w:t xml:space="preserve">      </w:t>
      </w:r>
      <w:r w:rsidR="009A49B6" w:rsidRPr="00440A83">
        <w:rPr>
          <w:rFonts w:ascii="Arial" w:hAnsi="Arial" w:cs="Arial"/>
          <w:b/>
          <w:sz w:val="20"/>
          <w:szCs w:val="20"/>
        </w:rPr>
        <w:t>Х</w:t>
      </w:r>
      <w:proofErr w:type="gramStart"/>
      <w:r w:rsidR="008771F8" w:rsidRPr="00440A83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="009A49B6" w:rsidRPr="00440A83">
        <w:rPr>
          <w:rFonts w:ascii="Arial" w:hAnsi="Arial" w:cs="Arial"/>
          <w:b/>
          <w:sz w:val="20"/>
          <w:szCs w:val="20"/>
        </w:rPr>
        <w:t xml:space="preserve"> МЕЖРЕГИОНАЛЬНАЯ ОТРАСЛЕВАЯ ВЫСТАВКА</w:t>
      </w:r>
      <w:r w:rsidR="009A49B6" w:rsidRPr="00440A83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9A49B6" w:rsidRPr="00440A83" w:rsidRDefault="00440A83" w:rsidP="009A49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6E4D">
        <w:rPr>
          <w:rFonts w:ascii="Arial" w:hAnsi="Arial" w:cs="Arial"/>
          <w:b/>
          <w:sz w:val="20"/>
          <w:szCs w:val="20"/>
        </w:rPr>
        <w:t xml:space="preserve">      </w:t>
      </w:r>
      <w:r w:rsidR="009A49B6" w:rsidRPr="00440A83">
        <w:rPr>
          <w:rFonts w:ascii="Arial" w:hAnsi="Arial" w:cs="Arial"/>
          <w:b/>
          <w:sz w:val="20"/>
          <w:szCs w:val="20"/>
        </w:rPr>
        <w:t>«КАРТОФЕЛЬ - 2019»</w:t>
      </w:r>
    </w:p>
    <w:p w:rsidR="009A49B6" w:rsidRPr="00440A83" w:rsidRDefault="009A49B6" w:rsidP="00440A83">
      <w:pPr>
        <w:tabs>
          <w:tab w:val="center" w:pos="5386"/>
          <w:tab w:val="left" w:pos="9504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2"/>
        <w:tblW w:w="9876" w:type="dxa"/>
        <w:tblLook w:val="01E0" w:firstRow="1" w:lastRow="1" w:firstColumn="1" w:lastColumn="1" w:noHBand="0" w:noVBand="0"/>
      </w:tblPr>
      <w:tblGrid>
        <w:gridCol w:w="2518"/>
        <w:gridCol w:w="7358"/>
      </w:tblGrid>
      <w:tr w:rsidR="00CC04F5" w:rsidRPr="00440A83" w:rsidTr="00DE2EC5">
        <w:trPr>
          <w:trHeight w:val="309"/>
        </w:trPr>
        <w:tc>
          <w:tcPr>
            <w:tcW w:w="2518" w:type="dxa"/>
          </w:tcPr>
          <w:p w:rsidR="00CC04F5" w:rsidRPr="00440A83" w:rsidRDefault="00CC04F5" w:rsidP="006A7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A83">
              <w:rPr>
                <w:rFonts w:ascii="Arial" w:hAnsi="Arial" w:cs="Arial"/>
                <w:b/>
                <w:sz w:val="20"/>
                <w:szCs w:val="20"/>
              </w:rPr>
              <w:t>Организатор</w:t>
            </w:r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440A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58" w:type="dxa"/>
          </w:tcPr>
          <w:p w:rsidR="00CC04F5" w:rsidRDefault="00CC04F5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sym w:font="Symbo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A83">
              <w:rPr>
                <w:rFonts w:ascii="Arial" w:hAnsi="Arial" w:cs="Arial"/>
                <w:sz w:val="20"/>
                <w:szCs w:val="20"/>
              </w:rPr>
              <w:t>Министерство сельского хозяйства Чувашской Республики</w:t>
            </w:r>
          </w:p>
          <w:p w:rsidR="00CC04F5" w:rsidRPr="00440A83" w:rsidRDefault="00CC04F5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sym w:font="Symbo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A83">
              <w:rPr>
                <w:rFonts w:ascii="Arial" w:hAnsi="Arial" w:cs="Arial"/>
                <w:sz w:val="20"/>
                <w:szCs w:val="20"/>
              </w:rPr>
              <w:t xml:space="preserve">ФГБНУ </w:t>
            </w:r>
            <w:r>
              <w:rPr>
                <w:rFonts w:ascii="Arial" w:hAnsi="Arial" w:cs="Arial"/>
                <w:sz w:val="20"/>
                <w:szCs w:val="20"/>
              </w:rPr>
              <w:t>ВНИИКХ</w:t>
            </w:r>
            <w:r w:rsidRPr="00440A83">
              <w:rPr>
                <w:rFonts w:ascii="Arial" w:hAnsi="Arial" w:cs="Arial"/>
                <w:sz w:val="20"/>
                <w:szCs w:val="20"/>
              </w:rPr>
              <w:t xml:space="preserve"> им. А.Г. </w:t>
            </w:r>
            <w:proofErr w:type="spellStart"/>
            <w:r w:rsidRPr="00440A83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440A8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C04F5" w:rsidRDefault="00CC04F5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sym w:font="Symbol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A83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УП</w:t>
            </w:r>
            <w:r w:rsidRPr="00440A83">
              <w:rPr>
                <w:rFonts w:ascii="Arial" w:hAnsi="Arial" w:cs="Arial"/>
                <w:sz w:val="20"/>
                <w:szCs w:val="20"/>
              </w:rPr>
              <w:t xml:space="preserve"> Чувашской Республики «Агро-Инновации»</w:t>
            </w:r>
          </w:p>
          <w:p w:rsidR="003C6485" w:rsidRPr="00440A83" w:rsidRDefault="003C6485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7794" w:rsidRPr="00440A83" w:rsidTr="006A7794">
        <w:trPr>
          <w:trHeight w:val="666"/>
        </w:trPr>
        <w:tc>
          <w:tcPr>
            <w:tcW w:w="251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A83">
              <w:rPr>
                <w:rFonts w:ascii="Arial" w:hAnsi="Arial" w:cs="Arial"/>
                <w:b/>
                <w:sz w:val="20"/>
                <w:szCs w:val="20"/>
              </w:rPr>
              <w:t xml:space="preserve">При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официальной </w:t>
            </w:r>
            <w:r w:rsidRPr="00440A83">
              <w:rPr>
                <w:rFonts w:ascii="Arial" w:hAnsi="Arial" w:cs="Arial"/>
                <w:b/>
                <w:sz w:val="20"/>
                <w:szCs w:val="20"/>
              </w:rPr>
              <w:t xml:space="preserve">поддержке: </w:t>
            </w:r>
          </w:p>
        </w:tc>
        <w:tc>
          <w:tcPr>
            <w:tcW w:w="735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sym w:font="Symbol" w:char="F0A8"/>
            </w:r>
            <w:r w:rsidR="00CC0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A83">
              <w:rPr>
                <w:rFonts w:ascii="Arial" w:hAnsi="Arial" w:cs="Arial"/>
                <w:sz w:val="20"/>
                <w:szCs w:val="20"/>
              </w:rPr>
              <w:t>Министерство сельского хозяйства Российской Федерации</w:t>
            </w:r>
          </w:p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sym w:font="Symbol" w:char="F0A8"/>
            </w:r>
            <w:r w:rsidR="00CC0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A83">
              <w:rPr>
                <w:rFonts w:ascii="Arial" w:hAnsi="Arial" w:cs="Arial"/>
                <w:sz w:val="20"/>
                <w:szCs w:val="20"/>
              </w:rPr>
              <w:t>Союз участников рынка картофеля и овощей (Картофельный Союз)</w:t>
            </w:r>
          </w:p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94" w:rsidRPr="00440A83" w:rsidTr="006A7794">
        <w:trPr>
          <w:trHeight w:val="503"/>
        </w:trPr>
        <w:tc>
          <w:tcPr>
            <w:tcW w:w="251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A83">
              <w:rPr>
                <w:rFonts w:ascii="Arial" w:hAnsi="Arial" w:cs="Arial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735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t>Россия, г. Чебоксары, ул. Николаева, 14А,</w:t>
            </w:r>
          </w:p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t>Торговый комплекс «Николаевский»</w:t>
            </w:r>
          </w:p>
          <w:p w:rsidR="006A7794" w:rsidRPr="00440A83" w:rsidRDefault="006A7794" w:rsidP="006A779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94" w:rsidRPr="00440A83" w:rsidTr="006A7794">
        <w:trPr>
          <w:trHeight w:val="410"/>
        </w:trPr>
        <w:tc>
          <w:tcPr>
            <w:tcW w:w="251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A83">
              <w:rPr>
                <w:rFonts w:ascii="Arial" w:hAnsi="Arial" w:cs="Arial"/>
                <w:b/>
                <w:sz w:val="20"/>
                <w:szCs w:val="20"/>
              </w:rPr>
              <w:t xml:space="preserve">Время проведения: </w:t>
            </w:r>
          </w:p>
        </w:tc>
        <w:tc>
          <w:tcPr>
            <w:tcW w:w="7358" w:type="dxa"/>
          </w:tcPr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A83">
              <w:rPr>
                <w:rFonts w:ascii="Arial" w:hAnsi="Arial" w:cs="Arial"/>
                <w:sz w:val="20"/>
                <w:szCs w:val="20"/>
              </w:rPr>
              <w:t>28 февраля – 1 марта 2019 с 09.00 до 18.00</w:t>
            </w:r>
          </w:p>
          <w:p w:rsidR="006A7794" w:rsidRPr="00440A83" w:rsidRDefault="006A7794" w:rsidP="006A7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приказом Министерства сельского хозяйства Российской Федерации №600 от 28 декабря 2018 г. 28 февраля – 1 марта 2019 года на территории торгового комплекса «Николаевский» города Чебоксары будет проводиться Межрегиональная выставка «Картофель-2019» (далее – Выставка). </w:t>
      </w:r>
    </w:p>
    <w:p w:rsidR="00CC04F5" w:rsidRPr="00CC04F5" w:rsidRDefault="00CC04F5" w:rsidP="00CC04F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hAnsi="Arial" w:cs="Arial"/>
          <w:sz w:val="20"/>
          <w:szCs w:val="20"/>
        </w:rPr>
        <w:t>Мероприятие проводится при поддержке Министерства сельского хозяйства Российской Федерации и Картофельного Союза России.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Организаторы Выставки – </w:t>
      </w:r>
      <w:hyperlink r:id="rId5" w:tgtFrame="_blank" w:history="1">
        <w:r w:rsidRPr="00CC04F5">
          <w:rPr>
            <w:rStyle w:val="a5"/>
            <w:rFonts w:ascii="Arial" w:hAnsi="Arial" w:cs="Arial"/>
            <w:sz w:val="20"/>
            <w:szCs w:val="20"/>
          </w:rPr>
          <w:t>Министерство сельского хозяйство Чувашской Республики</w:t>
        </w:r>
      </w:hyperlink>
      <w:r w:rsidRPr="00CC04F5">
        <w:rPr>
          <w:rFonts w:ascii="Arial" w:hAnsi="Arial" w:cs="Arial"/>
          <w:sz w:val="20"/>
          <w:szCs w:val="20"/>
        </w:rPr>
        <w:t xml:space="preserve">, </w:t>
      </w:r>
      <w:hyperlink r:id="rId6" w:tgtFrame="_blank" w:history="1">
        <w:r w:rsidRPr="00CC04F5">
          <w:rPr>
            <w:rStyle w:val="a5"/>
            <w:rFonts w:ascii="Arial" w:hAnsi="Arial" w:cs="Arial"/>
            <w:sz w:val="20"/>
            <w:szCs w:val="20"/>
          </w:rPr>
          <w:t xml:space="preserve">ФГБНУ Всероссийский научно-исследовательский институт картофельного хозяйства им. А.Г. </w:t>
        </w:r>
        <w:proofErr w:type="spellStart"/>
        <w:r w:rsidRPr="00CC04F5">
          <w:rPr>
            <w:rStyle w:val="a5"/>
            <w:rFonts w:ascii="Arial" w:hAnsi="Arial" w:cs="Arial"/>
            <w:sz w:val="20"/>
            <w:szCs w:val="20"/>
          </w:rPr>
          <w:t>Лорха</w:t>
        </w:r>
        <w:proofErr w:type="spellEnd"/>
      </w:hyperlink>
      <w:r w:rsidRPr="00CC04F5">
        <w:rPr>
          <w:rFonts w:ascii="Arial" w:hAnsi="Arial" w:cs="Arial"/>
          <w:sz w:val="20"/>
          <w:szCs w:val="20"/>
        </w:rPr>
        <w:t xml:space="preserve">, </w:t>
      </w:r>
      <w:hyperlink r:id="rId7" w:tgtFrame="_blank" w:history="1">
        <w:r w:rsidRPr="00CC04F5">
          <w:rPr>
            <w:rStyle w:val="a5"/>
            <w:rFonts w:ascii="Arial" w:hAnsi="Arial" w:cs="Arial"/>
            <w:sz w:val="20"/>
            <w:szCs w:val="20"/>
          </w:rPr>
          <w:t>Казенное унитарное предприятие Чувашской Республики «Агро-Инновации»</w:t>
        </w:r>
      </w:hyperlink>
      <w:r w:rsidRPr="00CC04F5">
        <w:rPr>
          <w:rFonts w:ascii="Arial" w:hAnsi="Arial" w:cs="Arial"/>
          <w:sz w:val="20"/>
          <w:szCs w:val="20"/>
        </w:rPr>
        <w:t>. Устроитель Выставки -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КУП Чувашской республики «Агро-Инновации».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Площадь выставки – более 3000 кв. м. 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>Выставка состоит из трех основных блоков: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1 блок) </w:t>
      </w:r>
      <w:r w:rsidRPr="00CC04F5">
        <w:rPr>
          <w:rFonts w:ascii="Arial" w:eastAsia="Times New Roman" w:hAnsi="Arial" w:cs="Arial"/>
          <w:b/>
          <w:sz w:val="20"/>
          <w:szCs w:val="20"/>
          <w:lang w:eastAsia="ru-RU"/>
        </w:rPr>
        <w:t>центральная экспозиция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будет расположена на втором этаже выставочного павильона ТК «Николаевский».</w:t>
      </w:r>
      <w:proofErr w:type="gram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Среди участников раздела – производители картофеля, семян, поставщики удобрений и средств защиты растений, производители и поставщики техники, технологий и оборудования, которые продемонстрируют свой вклад в развитие отрасли картофелеводства.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>В настоящее время участие в Выставке подтвердили 88 компаний из 21 региона России и Республики Беларусь.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proofErr w:type="gram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2 блок) на открытой площадке более 100 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. разместится </w:t>
      </w:r>
      <w:r w:rsidRPr="00CC04F5">
        <w:rPr>
          <w:rFonts w:ascii="Arial" w:eastAsia="Times New Roman" w:hAnsi="Arial" w:cs="Arial"/>
          <w:b/>
          <w:sz w:val="20"/>
          <w:szCs w:val="20"/>
          <w:lang w:eastAsia="ru-RU"/>
        </w:rPr>
        <w:t>э</w:t>
      </w:r>
      <w:r w:rsidRPr="00CC04F5">
        <w:rPr>
          <w:rFonts w:ascii="Arial" w:hAnsi="Arial" w:cs="Arial"/>
          <w:b/>
          <w:sz w:val="20"/>
          <w:szCs w:val="20"/>
        </w:rPr>
        <w:t>кспозиция  сельскохозяйственной техники и оборудования для АПК</w:t>
      </w:r>
      <w:r w:rsidRPr="00CC04F5">
        <w:rPr>
          <w:rFonts w:ascii="Arial" w:hAnsi="Arial" w:cs="Arial"/>
          <w:sz w:val="20"/>
          <w:szCs w:val="20"/>
        </w:rPr>
        <w:t>.</w:t>
      </w:r>
      <w:proofErr w:type="gramEnd"/>
      <w:r w:rsidRPr="00CC04F5">
        <w:rPr>
          <w:rFonts w:ascii="Arial" w:hAnsi="Arial" w:cs="Arial"/>
          <w:sz w:val="20"/>
          <w:szCs w:val="20"/>
        </w:rPr>
        <w:t xml:space="preserve"> Посетители выставки смогут ознакомиться с разнообразными моделями сельхозтехники и сопутствующего оборудования, представленными 7 компаниями 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>- ОАО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Чувашагрокомплект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Агротехкомплект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», ООО «Луидор», ООО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Агромашснаб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Тимер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», ЗАО «Агро-Инвест», ООО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Русмашсервис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». </w:t>
      </w:r>
    </w:p>
    <w:p w:rsidR="00CC04F5" w:rsidRPr="00CC04F5" w:rsidRDefault="00CC04F5" w:rsidP="00CC04F5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3 блок) На территории рынка в 6 торговых отапливаемых павильонах-местах будет организована</w:t>
      </w:r>
      <w:r w:rsidRPr="00CC04F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торговля семенным картофелем.</w:t>
      </w:r>
      <w:proofErr w:type="gramEnd"/>
      <w:r w:rsidRPr="00CC04F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</w:t>
      </w:r>
      <w:proofErr w:type="gram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Посадочный материал картофеля реализуют ООО «Агрофирма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Санары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Агрохмель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>» (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Вурнарский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район), ООО «Агрофирма «Слава картофелю» (Комсомольский район), СПК «Ударник» (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Моргаушский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район), Чувашский НИИСХ - филиал ФГБНУ ФАНЦ Северо-Востока (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Цивильский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район), ООО «Картофель» (</w:t>
      </w:r>
      <w:proofErr w:type="spellStart"/>
      <w:r w:rsidRPr="00CC04F5">
        <w:rPr>
          <w:rFonts w:ascii="Arial" w:eastAsia="Times New Roman" w:hAnsi="Arial" w:cs="Arial"/>
          <w:sz w:val="20"/>
          <w:szCs w:val="20"/>
          <w:lang w:eastAsia="ru-RU"/>
        </w:rPr>
        <w:t>Ядринский</w:t>
      </w:r>
      <w:proofErr w:type="spellEnd"/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район). </w:t>
      </w:r>
      <w:proofErr w:type="gramEnd"/>
    </w:p>
    <w:p w:rsidR="00CC04F5" w:rsidRPr="00CC04F5" w:rsidRDefault="00CC04F5" w:rsidP="00CC04F5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CC04F5">
        <w:rPr>
          <w:rFonts w:ascii="Arial" w:hAnsi="Arial" w:cs="Arial"/>
          <w:sz w:val="20"/>
          <w:szCs w:val="20"/>
        </w:rPr>
        <w:t xml:space="preserve"> местах торговли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 для покупателей </w:t>
      </w:r>
      <w:r w:rsidRPr="00CC04F5">
        <w:rPr>
          <w:rFonts w:ascii="Arial" w:hAnsi="Arial" w:cs="Arial"/>
          <w:sz w:val="20"/>
          <w:szCs w:val="20"/>
        </w:rPr>
        <w:t>будет размещена информация о реализуемых сортах и документы, подтверждающие наличие сортовых посевов. Также подготовлена памятка-рекомендация по выбору и хранению семенного картофеля. Для удобства покупателей картофель реализуется в различной фасовке, для социальной категории граждан будет организована помощь волонтеров и доставка по городу.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В ходе проведения Выставки будет представлена деловая программа. </w:t>
      </w:r>
    </w:p>
    <w:p w:rsidR="00CC04F5" w:rsidRPr="00CC04F5" w:rsidRDefault="00CC04F5" w:rsidP="00CC04F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C04F5">
        <w:rPr>
          <w:rFonts w:ascii="Arial" w:hAnsi="Arial" w:cs="Arial"/>
          <w:sz w:val="20"/>
          <w:szCs w:val="20"/>
        </w:rPr>
        <w:t>В рамках выставки планируется проведение заседания Научно-технического комитета при Министерстве науки и высшего образования Российской Федерации (далее – НТК), посвященное реализации подпрограммы «Развитие селекции и семеноводства картофеля в Российской Федерации» Федеральной научно-технической программы развития сельского хозяйства на 2017-2025 годы (далее – подпрограмма).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C04F5">
        <w:rPr>
          <w:rFonts w:ascii="Arial" w:hAnsi="Arial" w:cs="Arial"/>
          <w:sz w:val="20"/>
          <w:szCs w:val="20"/>
        </w:rPr>
        <w:t xml:space="preserve">Для участия в заседании НТК приглашаются постоянные члены Научно-технического комитета, а также представители научных организаций – соисполнителей подпрограммы и агропредприятий, на базе которых будут реализовываться комплексные научно-технологические проекты Комплексной научно-технической программы. 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рамках Выставки намечено проведение </w:t>
      </w:r>
      <w:r w:rsidRPr="00CC04F5">
        <w:rPr>
          <w:rFonts w:ascii="Arial" w:hAnsi="Arial" w:cs="Arial"/>
          <w:sz w:val="20"/>
          <w:szCs w:val="20"/>
        </w:rPr>
        <w:t xml:space="preserve">научно-практической конференции </w:t>
      </w:r>
      <w:r w:rsidRPr="00CC04F5">
        <w:rPr>
          <w:rFonts w:ascii="Arial" w:hAnsi="Arial" w:cs="Arial"/>
          <w:bCs/>
          <w:sz w:val="20"/>
          <w:szCs w:val="20"/>
        </w:rPr>
        <w:t>«Картофелеводство России: состояние и перспективы развития»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>, в ходе которой предусмотрено обсуждение ряда докладов ведущих ученых и специалистов отрасли. В ходе Выставки будут организованы два круглых стола, на которых планируется обсудить н</w:t>
      </w:r>
      <w:r w:rsidRPr="00CC04F5">
        <w:rPr>
          <w:rFonts w:ascii="Arial" w:hAnsi="Arial" w:cs="Arial"/>
          <w:sz w:val="20"/>
          <w:szCs w:val="20"/>
        </w:rPr>
        <w:t>овые сорта и современные системы производства семенного картофеля высших категорий товарного качества, а также повышение конкурентоспособности отечественного картофелеводства на внутреннем рынке и возможности развития экспорта семенного и товарного картофеля</w:t>
      </w: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C04F5" w:rsidRPr="00CC04F5" w:rsidRDefault="00CC04F5" w:rsidP="00CC0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04F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культурной программы планируется дегустация более 150 блюд из картофеля и дегустация 6 отечественных и зарубежных сортов картофеля, 3 сортов картофеля фри и чипсов. Также на Выставке планируется организация выставки более 100 отечественных и зарубежных сортов картофеля, выставки творческих работ республиканского конкурса «Вот так картошка». </w:t>
      </w:r>
    </w:p>
    <w:p w:rsidR="00D36E4D" w:rsidRDefault="00D36E4D" w:rsidP="00D36E4D">
      <w:pPr>
        <w:rPr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7C67E7" wp14:editId="43AAE3BB">
            <wp:simplePos x="0" y="0"/>
            <wp:positionH relativeFrom="column">
              <wp:posOffset>450215</wp:posOffset>
            </wp:positionH>
            <wp:positionV relativeFrom="paragraph">
              <wp:posOffset>130175</wp:posOffset>
            </wp:positionV>
            <wp:extent cx="1323975" cy="364490"/>
            <wp:effectExtent l="0" t="0" r="9525" b="0"/>
            <wp:wrapSquare wrapText="bothSides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Август [преобразованный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E4D" w:rsidRDefault="00D36E4D" w:rsidP="00D36E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Генеральный спонсор выставки</w:t>
      </w:r>
      <w:r w:rsidR="007D1023">
        <w:rPr>
          <w:rFonts w:ascii="Arial" w:hAnsi="Arial" w:cs="Arial"/>
          <w:b/>
          <w:sz w:val="20"/>
          <w:szCs w:val="20"/>
        </w:rPr>
        <w:t xml:space="preserve"> – АО Фирма «Август»</w:t>
      </w:r>
    </w:p>
    <w:p w:rsidR="00D36E4D" w:rsidRDefault="00D36E4D" w:rsidP="00D36E4D">
      <w:p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FEDA806" wp14:editId="5B53DF9F">
            <wp:extent cx="1269868" cy="419100"/>
            <wp:effectExtent l="0" t="0" r="6985" b="0"/>
            <wp:docPr id="7" name="Рисунок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genta_Logo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06" cy="4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7D1023">
        <w:rPr>
          <w:rFonts w:ascii="Arial" w:hAnsi="Arial" w:cs="Arial"/>
          <w:b/>
          <w:sz w:val="20"/>
          <w:szCs w:val="20"/>
        </w:rPr>
        <w:t xml:space="preserve">Партнер регистрации </w:t>
      </w:r>
      <w:r w:rsidR="00D246D8">
        <w:rPr>
          <w:rFonts w:ascii="Arial" w:hAnsi="Arial" w:cs="Arial"/>
          <w:b/>
          <w:sz w:val="20"/>
          <w:szCs w:val="20"/>
        </w:rPr>
        <w:t>–</w:t>
      </w:r>
      <w:r w:rsidR="007D1023">
        <w:rPr>
          <w:rFonts w:ascii="Arial" w:hAnsi="Arial" w:cs="Arial"/>
          <w:b/>
          <w:sz w:val="20"/>
          <w:szCs w:val="20"/>
        </w:rPr>
        <w:t xml:space="preserve"> </w:t>
      </w:r>
      <w:r w:rsidR="00D246D8">
        <w:rPr>
          <w:rFonts w:ascii="Arial" w:hAnsi="Arial" w:cs="Arial"/>
          <w:b/>
          <w:sz w:val="20"/>
          <w:szCs w:val="20"/>
        </w:rPr>
        <w:t>ООО «</w:t>
      </w:r>
      <w:proofErr w:type="spellStart"/>
      <w:r w:rsidR="007D1023">
        <w:rPr>
          <w:rFonts w:ascii="Arial" w:hAnsi="Arial" w:cs="Arial"/>
          <w:b/>
          <w:sz w:val="20"/>
          <w:szCs w:val="20"/>
        </w:rPr>
        <w:t>Сингента</w:t>
      </w:r>
      <w:proofErr w:type="spellEnd"/>
      <w:r w:rsidR="00D246D8">
        <w:rPr>
          <w:rFonts w:ascii="Arial" w:hAnsi="Arial" w:cs="Arial"/>
          <w:b/>
          <w:sz w:val="20"/>
          <w:szCs w:val="20"/>
        </w:rPr>
        <w:t>»</w:t>
      </w:r>
    </w:p>
    <w:p w:rsidR="00D246D8" w:rsidRDefault="00D36E4D" w:rsidP="00D246D8">
      <w:p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323975" cy="324864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RSHB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t="12938" r="2500" b="10876"/>
                    <a:stretch/>
                  </pic:blipFill>
                  <pic:spPr bwMode="auto">
                    <a:xfrm>
                      <a:off x="0" y="0"/>
                      <a:ext cx="1332996" cy="32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D246D8">
        <w:rPr>
          <w:rFonts w:ascii="Arial" w:hAnsi="Arial" w:cs="Arial"/>
          <w:b/>
          <w:sz w:val="20"/>
          <w:szCs w:val="20"/>
        </w:rPr>
        <w:t xml:space="preserve">Партнер деловой программы </w:t>
      </w:r>
      <w:r w:rsidR="00D246D8" w:rsidRPr="00D246D8">
        <w:rPr>
          <w:rFonts w:ascii="Arial" w:hAnsi="Arial" w:cs="Arial"/>
          <w:b/>
          <w:noProof/>
          <w:sz w:val="20"/>
          <w:szCs w:val="20"/>
        </w:rPr>
        <w:t>АО «Россельхозбанк»</w:t>
      </w:r>
    </w:p>
    <w:p w:rsidR="00D246D8" w:rsidRDefault="00D246D8" w:rsidP="00D246D8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A747068" wp14:editId="5009211E">
            <wp:extent cx="1294120" cy="342900"/>
            <wp:effectExtent l="0" t="0" r="1905" b="0"/>
            <wp:docPr id="1" name="Рисун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бан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17" cy="34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Партнер деловой программы</w:t>
      </w:r>
      <w:r w:rsidR="006A7794">
        <w:rPr>
          <w:rFonts w:ascii="Arial" w:hAnsi="Arial" w:cs="Arial"/>
          <w:b/>
          <w:sz w:val="20"/>
          <w:szCs w:val="20"/>
        </w:rPr>
        <w:t xml:space="preserve"> – ПАО «СКБ-Банк»</w:t>
      </w:r>
    </w:p>
    <w:p w:rsidR="00CC04F5" w:rsidRDefault="00D36E4D" w:rsidP="00D246D8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CC04F5" w:rsidRDefault="00CC04F5" w:rsidP="00D246D8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sz w:val="20"/>
          <w:szCs w:val="20"/>
        </w:rPr>
      </w:pPr>
    </w:p>
    <w:p w:rsidR="00CC04F5" w:rsidRDefault="00CC04F5" w:rsidP="00D246D8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sz w:val="20"/>
          <w:szCs w:val="20"/>
        </w:rPr>
      </w:pPr>
    </w:p>
    <w:p w:rsidR="00D246D8" w:rsidRPr="00440A83" w:rsidRDefault="00D36E4D" w:rsidP="00D246D8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46D8" w:rsidRPr="00440A83">
        <w:rPr>
          <w:rFonts w:ascii="Arial" w:hAnsi="Arial" w:cs="Arial"/>
          <w:b/>
          <w:bCs/>
          <w:i/>
          <w:sz w:val="20"/>
          <w:szCs w:val="20"/>
          <w:u w:val="single"/>
        </w:rPr>
        <w:t>Контакты:</w:t>
      </w:r>
      <w:r w:rsidR="00D246D8" w:rsidRPr="00440A83">
        <w:rPr>
          <w:rFonts w:ascii="Arial" w:hAnsi="Arial" w:cs="Arial"/>
          <w:b/>
          <w:sz w:val="20"/>
          <w:szCs w:val="20"/>
        </w:rPr>
        <w:br/>
        <w:t xml:space="preserve">Оператор выставки – КУП Чувашской Республики «Агро-Инновации». </w:t>
      </w:r>
    </w:p>
    <w:p w:rsidR="00D246D8" w:rsidRPr="00440A83" w:rsidRDefault="00D246D8" w:rsidP="00D246D8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0"/>
          <w:szCs w:val="20"/>
        </w:rPr>
      </w:pPr>
      <w:r w:rsidRPr="00440A83">
        <w:rPr>
          <w:rFonts w:ascii="Arial" w:hAnsi="Arial" w:cs="Arial"/>
          <w:b/>
          <w:sz w:val="20"/>
          <w:szCs w:val="20"/>
        </w:rPr>
        <w:t xml:space="preserve">Адрес: 428015, г. Чебоксары, ул. </w:t>
      </w:r>
      <w:proofErr w:type="spellStart"/>
      <w:r w:rsidRPr="00440A83">
        <w:rPr>
          <w:rFonts w:ascii="Arial" w:hAnsi="Arial" w:cs="Arial"/>
          <w:b/>
          <w:sz w:val="20"/>
          <w:szCs w:val="20"/>
        </w:rPr>
        <w:t>Урукова</w:t>
      </w:r>
      <w:proofErr w:type="spellEnd"/>
      <w:r w:rsidRPr="00440A83">
        <w:rPr>
          <w:rFonts w:ascii="Arial" w:hAnsi="Arial" w:cs="Arial"/>
          <w:b/>
          <w:sz w:val="20"/>
          <w:szCs w:val="20"/>
        </w:rPr>
        <w:t xml:space="preserve">, 17А. </w:t>
      </w:r>
      <w:r w:rsidRPr="00440A83">
        <w:rPr>
          <w:rFonts w:ascii="Arial" w:hAnsi="Arial" w:cs="Arial"/>
          <w:b/>
          <w:sz w:val="20"/>
          <w:szCs w:val="20"/>
        </w:rPr>
        <w:br/>
        <w:t>Телефоны:</w:t>
      </w:r>
    </w:p>
    <w:p w:rsidR="00D246D8" w:rsidRPr="00440A83" w:rsidRDefault="00D246D8" w:rsidP="00D246D8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0"/>
          <w:szCs w:val="20"/>
        </w:rPr>
      </w:pPr>
      <w:r w:rsidRPr="00440A83">
        <w:rPr>
          <w:rFonts w:ascii="Arial" w:hAnsi="Arial" w:cs="Arial"/>
          <w:b/>
          <w:sz w:val="20"/>
          <w:szCs w:val="20"/>
        </w:rPr>
        <w:t xml:space="preserve">+7 (8352) 45-93-26, </w:t>
      </w:r>
      <w:hyperlink r:id="rId16" w:history="1">
        <w:r w:rsidRPr="00440A83">
          <w:rPr>
            <w:rStyle w:val="a5"/>
            <w:rFonts w:ascii="Arial" w:hAnsi="Arial" w:cs="Arial"/>
            <w:b/>
            <w:sz w:val="20"/>
            <w:szCs w:val="20"/>
          </w:rPr>
          <w:t>agro-in2@cap.ru</w:t>
        </w:r>
      </w:hyperlink>
      <w:r w:rsidRPr="00440A83">
        <w:rPr>
          <w:rFonts w:ascii="Arial" w:hAnsi="Arial" w:cs="Arial"/>
          <w:b/>
          <w:sz w:val="20"/>
          <w:szCs w:val="20"/>
        </w:rPr>
        <w:t xml:space="preserve"> (ответственное лицо – Петров Андрей Валерьевич); </w:t>
      </w:r>
    </w:p>
    <w:p w:rsidR="00D246D8" w:rsidRPr="00440A83" w:rsidRDefault="00D246D8" w:rsidP="00D246D8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0"/>
          <w:szCs w:val="20"/>
        </w:rPr>
      </w:pPr>
      <w:r w:rsidRPr="00440A83">
        <w:rPr>
          <w:rFonts w:ascii="Arial" w:hAnsi="Arial" w:cs="Arial"/>
          <w:b/>
          <w:sz w:val="20"/>
          <w:szCs w:val="20"/>
        </w:rPr>
        <w:t xml:space="preserve">+7 (8352) 45-88-56, </w:t>
      </w:r>
      <w:hyperlink r:id="rId17" w:history="1">
        <w:r w:rsidRPr="00440A83">
          <w:rPr>
            <w:rStyle w:val="a5"/>
            <w:rFonts w:ascii="Arial" w:hAnsi="Arial" w:cs="Arial"/>
            <w:b/>
            <w:sz w:val="20"/>
            <w:szCs w:val="20"/>
          </w:rPr>
          <w:t>agro-in10@cap.ru</w:t>
        </w:r>
      </w:hyperlink>
      <w:r w:rsidRPr="00440A83">
        <w:rPr>
          <w:rFonts w:ascii="Arial" w:hAnsi="Arial" w:cs="Arial"/>
          <w:b/>
          <w:sz w:val="20"/>
          <w:szCs w:val="20"/>
        </w:rPr>
        <w:t xml:space="preserve"> (организация научно-практической конференции – Егоров Юрий Геннадьевич).</w:t>
      </w:r>
    </w:p>
    <w:p w:rsidR="00D246D8" w:rsidRDefault="00D246D8" w:rsidP="00D246D8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0"/>
          <w:szCs w:val="20"/>
        </w:rPr>
      </w:pPr>
      <w:r w:rsidRPr="00440A83">
        <w:rPr>
          <w:rFonts w:ascii="Arial" w:hAnsi="Arial" w:cs="Arial"/>
          <w:b/>
          <w:sz w:val="20"/>
          <w:szCs w:val="20"/>
        </w:rPr>
        <w:t xml:space="preserve">+7 (8352) 45-93-26, </w:t>
      </w:r>
      <w:hyperlink r:id="rId18" w:history="1">
        <w:r w:rsidRPr="00440A83">
          <w:rPr>
            <w:rStyle w:val="a5"/>
            <w:rFonts w:ascii="Arial" w:hAnsi="Arial" w:cs="Arial"/>
            <w:b/>
            <w:sz w:val="20"/>
            <w:szCs w:val="20"/>
          </w:rPr>
          <w:t>agro-in5@cap.ru</w:t>
        </w:r>
      </w:hyperlink>
      <w:r w:rsidRPr="00440A83">
        <w:rPr>
          <w:rFonts w:ascii="Arial" w:hAnsi="Arial" w:cs="Arial"/>
          <w:b/>
          <w:sz w:val="20"/>
          <w:szCs w:val="20"/>
        </w:rPr>
        <w:t xml:space="preserve"> (информационная поддержка выставки – Степанова Нина Владимировна)</w:t>
      </w:r>
      <w:r w:rsidR="006A7794">
        <w:rPr>
          <w:rFonts w:ascii="Arial" w:hAnsi="Arial" w:cs="Arial"/>
          <w:b/>
          <w:sz w:val="20"/>
          <w:szCs w:val="20"/>
        </w:rPr>
        <w:t>.</w:t>
      </w:r>
    </w:p>
    <w:p w:rsidR="006A7794" w:rsidRDefault="006A7794" w:rsidP="006A7794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6A7794" w:rsidRPr="006A7794" w:rsidRDefault="00D246D8" w:rsidP="006A7794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6A7794">
        <w:rPr>
          <w:rFonts w:ascii="Arial" w:hAnsi="Arial" w:cs="Arial"/>
          <w:sz w:val="20"/>
          <w:szCs w:val="20"/>
        </w:rPr>
        <w:t xml:space="preserve">Сайт предприятия: </w:t>
      </w:r>
      <w:r w:rsidRPr="006A7794">
        <w:rPr>
          <w:rFonts w:ascii="Arial" w:hAnsi="Arial" w:cs="Arial"/>
          <w:sz w:val="20"/>
          <w:szCs w:val="20"/>
          <w:lang w:val="en-US"/>
        </w:rPr>
        <w:t>agro</w:t>
      </w:r>
      <w:r w:rsidRPr="006A7794">
        <w:rPr>
          <w:rFonts w:ascii="Arial" w:hAnsi="Arial" w:cs="Arial"/>
          <w:sz w:val="20"/>
          <w:szCs w:val="20"/>
        </w:rPr>
        <w:t>-</w:t>
      </w:r>
      <w:r w:rsidRPr="006A7794">
        <w:rPr>
          <w:rFonts w:ascii="Arial" w:hAnsi="Arial" w:cs="Arial"/>
          <w:sz w:val="20"/>
          <w:szCs w:val="20"/>
          <w:lang w:val="en-US"/>
        </w:rPr>
        <w:t>in</w:t>
      </w:r>
      <w:r w:rsidRPr="006A7794">
        <w:rPr>
          <w:rFonts w:ascii="Arial" w:hAnsi="Arial" w:cs="Arial"/>
          <w:sz w:val="20"/>
          <w:szCs w:val="20"/>
        </w:rPr>
        <w:t>.</w:t>
      </w:r>
      <w:r w:rsidRPr="006A7794">
        <w:rPr>
          <w:rFonts w:ascii="Arial" w:hAnsi="Arial" w:cs="Arial"/>
          <w:sz w:val="20"/>
          <w:szCs w:val="20"/>
          <w:lang w:val="en-US"/>
        </w:rPr>
        <w:t>cap</w:t>
      </w:r>
      <w:r w:rsidRPr="006A7794">
        <w:rPr>
          <w:rFonts w:ascii="Arial" w:hAnsi="Arial" w:cs="Arial"/>
          <w:sz w:val="20"/>
          <w:szCs w:val="20"/>
        </w:rPr>
        <w:t>.</w:t>
      </w:r>
      <w:proofErr w:type="spellStart"/>
      <w:r w:rsidRPr="006A7794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6A7794">
        <w:rPr>
          <w:rFonts w:ascii="Arial" w:hAnsi="Arial" w:cs="Arial"/>
          <w:sz w:val="20"/>
          <w:szCs w:val="20"/>
        </w:rPr>
        <w:t xml:space="preserve">, электронная почта: </w:t>
      </w:r>
      <w:hyperlink r:id="rId19" w:history="1">
        <w:r w:rsidRPr="006A7794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agro-in@cap.ru</w:t>
        </w:r>
      </w:hyperlink>
      <w:r w:rsidRPr="006A7794">
        <w:rPr>
          <w:rFonts w:ascii="Arial" w:hAnsi="Arial" w:cs="Arial"/>
          <w:sz w:val="20"/>
          <w:szCs w:val="20"/>
        </w:rPr>
        <w:t>.</w:t>
      </w:r>
      <w:r w:rsidR="006A7794" w:rsidRPr="006A7794">
        <w:rPr>
          <w:rFonts w:ascii="Arial" w:hAnsi="Arial" w:cs="Arial"/>
          <w:sz w:val="20"/>
          <w:szCs w:val="20"/>
        </w:rPr>
        <w:t xml:space="preserve"> </w:t>
      </w:r>
    </w:p>
    <w:p w:rsidR="006A7794" w:rsidRDefault="006A7794" w:rsidP="006A7794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5227B" w:rsidRPr="006A7794" w:rsidRDefault="006A7794" w:rsidP="006A7794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6A7794">
        <w:rPr>
          <w:rFonts w:ascii="Arial" w:hAnsi="Arial" w:cs="Arial"/>
          <w:sz w:val="20"/>
          <w:szCs w:val="20"/>
        </w:rPr>
        <w:t xml:space="preserve">В социальных сетях: </w:t>
      </w:r>
      <w:hyperlink r:id="rId20" w:history="1">
        <w:r w:rsidRPr="006A7794">
          <w:rPr>
            <w:rStyle w:val="a5"/>
            <w:rFonts w:ascii="Arial" w:hAnsi="Arial" w:cs="Arial"/>
            <w:sz w:val="20"/>
            <w:szCs w:val="20"/>
          </w:rPr>
          <w:t>https://www.instagram.com/agroinnovations/?hl=ru</w:t>
        </w:r>
      </w:hyperlink>
      <w:r w:rsidRPr="006A7794">
        <w:rPr>
          <w:rFonts w:ascii="Arial" w:hAnsi="Arial" w:cs="Arial"/>
          <w:sz w:val="20"/>
          <w:szCs w:val="20"/>
        </w:rPr>
        <w:t>.</w:t>
      </w:r>
    </w:p>
    <w:sectPr w:rsidR="0075227B" w:rsidRPr="006A7794" w:rsidSect="00E74A1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4"/>
    <w:rsid w:val="00002B0B"/>
    <w:rsid w:val="00014B2A"/>
    <w:rsid w:val="00015F44"/>
    <w:rsid w:val="00057B70"/>
    <w:rsid w:val="000B6ED9"/>
    <w:rsid w:val="001115A1"/>
    <w:rsid w:val="00122182"/>
    <w:rsid w:val="001473EA"/>
    <w:rsid w:val="00184E87"/>
    <w:rsid w:val="001C3C3A"/>
    <w:rsid w:val="0028170A"/>
    <w:rsid w:val="002A333C"/>
    <w:rsid w:val="002B627D"/>
    <w:rsid w:val="003C6485"/>
    <w:rsid w:val="00412D7B"/>
    <w:rsid w:val="00440A83"/>
    <w:rsid w:val="004928E0"/>
    <w:rsid w:val="004E42A5"/>
    <w:rsid w:val="005B48E6"/>
    <w:rsid w:val="00696010"/>
    <w:rsid w:val="006A7794"/>
    <w:rsid w:val="006F0F1C"/>
    <w:rsid w:val="0074341E"/>
    <w:rsid w:val="0075227B"/>
    <w:rsid w:val="007A37D1"/>
    <w:rsid w:val="007D1023"/>
    <w:rsid w:val="008049BB"/>
    <w:rsid w:val="00852EE6"/>
    <w:rsid w:val="00857C55"/>
    <w:rsid w:val="008771F8"/>
    <w:rsid w:val="008F7FBA"/>
    <w:rsid w:val="009071F5"/>
    <w:rsid w:val="009445E1"/>
    <w:rsid w:val="0095125C"/>
    <w:rsid w:val="009A49B6"/>
    <w:rsid w:val="00A1390E"/>
    <w:rsid w:val="00A62B31"/>
    <w:rsid w:val="00A73B09"/>
    <w:rsid w:val="00AC4DC1"/>
    <w:rsid w:val="00AD19ED"/>
    <w:rsid w:val="00B05FD5"/>
    <w:rsid w:val="00B627C6"/>
    <w:rsid w:val="00B757A2"/>
    <w:rsid w:val="00C8317C"/>
    <w:rsid w:val="00C9351F"/>
    <w:rsid w:val="00CC04F5"/>
    <w:rsid w:val="00CD740F"/>
    <w:rsid w:val="00CE383D"/>
    <w:rsid w:val="00D246D8"/>
    <w:rsid w:val="00D36E4D"/>
    <w:rsid w:val="00DA25FA"/>
    <w:rsid w:val="00DB09A7"/>
    <w:rsid w:val="00E74A11"/>
    <w:rsid w:val="00E758EB"/>
    <w:rsid w:val="00E82ECB"/>
    <w:rsid w:val="00EB5E60"/>
    <w:rsid w:val="00EE0093"/>
    <w:rsid w:val="00EE270F"/>
    <w:rsid w:val="00F64224"/>
    <w:rsid w:val="00F71347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E4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E4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gust.com/company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agro-in5@cap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gro-in.cap.ru/" TargetMode="External"/><Relationship Id="rId12" Type="http://schemas.openxmlformats.org/officeDocument/2006/relationships/hyperlink" Target="https://rshb.ru" TargetMode="External"/><Relationship Id="rId17" Type="http://schemas.openxmlformats.org/officeDocument/2006/relationships/hyperlink" Target="mailto:agro-in10@ca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gro-in2@cap.ru" TargetMode="External"/><Relationship Id="rId20" Type="http://schemas.openxmlformats.org/officeDocument/2006/relationships/hyperlink" Target="https://www.instagram.com/agroinnovations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://vniikh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agro.cap.ru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syngenta.ru/" TargetMode="External"/><Relationship Id="rId19" Type="http://schemas.openxmlformats.org/officeDocument/2006/relationships/hyperlink" Target="mailto:agro-in@ca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el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5</cp:revision>
  <cp:lastPrinted>2018-07-30T06:32:00Z</cp:lastPrinted>
  <dcterms:created xsi:type="dcterms:W3CDTF">2019-01-30T12:19:00Z</dcterms:created>
  <dcterms:modified xsi:type="dcterms:W3CDTF">2019-02-22T07:27:00Z</dcterms:modified>
</cp:coreProperties>
</file>